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DC1" w:rsidRDefault="007E71D2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DA1DC1" w:rsidRDefault="00DA1DC1">
      <w:pPr>
        <w:spacing w:after="0" w:line="240" w:lineRule="auto"/>
        <w:contextualSpacing/>
        <w:jc w:val="center"/>
      </w:pPr>
    </w:p>
    <w:p w:rsidR="00DA1DC1" w:rsidRDefault="00DA1DC1">
      <w:pPr>
        <w:spacing w:after="0" w:line="240" w:lineRule="auto"/>
        <w:contextualSpacing/>
        <w:jc w:val="center"/>
      </w:pPr>
    </w:p>
    <w:p w:rsidR="00DA1DC1" w:rsidRDefault="00DA1DC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A1DC1" w:rsidRDefault="00B22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DA1DC1" w:rsidRDefault="00B22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="006A5966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DA1DC1" w:rsidRDefault="00DA1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A1DC1" w:rsidRDefault="00B220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DA1DC1" w:rsidRDefault="00DA1DC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1DC1" w:rsidRDefault="00B220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306CD">
        <w:rPr>
          <w:rFonts w:ascii="Times New Roman" w:hAnsi="Times New Roman"/>
          <w:sz w:val="28"/>
          <w:szCs w:val="28"/>
          <w:lang w:eastAsia="ru-RU"/>
        </w:rPr>
        <w:t>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</w:t>
      </w:r>
      <w:r w:rsidR="003306CD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№ </w:t>
      </w:r>
      <w:r w:rsidR="003306CD">
        <w:rPr>
          <w:rFonts w:ascii="Times New Roman" w:hAnsi="Times New Roman"/>
          <w:sz w:val="28"/>
          <w:szCs w:val="28"/>
          <w:lang w:eastAsia="ru-RU"/>
        </w:rPr>
        <w:t>32/7</w:t>
      </w:r>
    </w:p>
    <w:p w:rsidR="00DA1DC1" w:rsidRDefault="00B220A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ст-ца Староминская</w:t>
      </w:r>
    </w:p>
    <w:p w:rsidR="00DA1DC1" w:rsidRDefault="00DA1DC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1DC1" w:rsidRDefault="00DA1DC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1DC1" w:rsidRDefault="00DA1DC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1DC1" w:rsidRDefault="00B220A7">
      <w:pPr>
        <w:spacing w:line="240" w:lineRule="auto"/>
        <w:contextualSpacing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О присвоении звания «Почетный гражданин Староминского района» </w:t>
      </w:r>
    </w:p>
    <w:p w:rsidR="00DA1DC1" w:rsidRDefault="00B220A7">
      <w:pPr>
        <w:spacing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t>Прус Валерию Александровичу</w:t>
      </w:r>
      <w:r>
        <w:rPr>
          <w:rFonts w:cstheme="minorBidi"/>
          <w:szCs w:val="24"/>
        </w:rPr>
        <w:br/>
      </w: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both"/>
      </w:pP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За выдающиеся заслуги перед Староминским районом, на основании пункта 2 Положения «О звании «Почетный гражданин Староминского района», утвержденного решением Совета муниципального образования Староминский район от 21 июля 2010 года № 5.6 (в редакции от 18 августа 2021 года № 11/13)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итогам обсуждения кандидатур, предусмотренного пунктом 4 вышеназванного Положения, руководствуясь статьей 25 Устава муниципального образования Староминский район, Совет муниципального образования Староминский район РЕШИЛ:</w:t>
      </w: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1. Присвоить звание «Почетный гражданин Староминского района»</w:t>
      </w:r>
      <w:r w:rsidR="001F0FA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генеральному директору общества с ограниченной </w:t>
      </w:r>
      <w:r>
        <w:rPr>
          <w:rFonts w:ascii="Times New Roman" w:hAnsi="Times New Roman"/>
          <w:color w:val="000000"/>
          <w:sz w:val="28"/>
          <w:szCs w:val="28"/>
        </w:rPr>
        <w:t>ответственностью «Дельта Агро»</w:t>
      </w:r>
      <w:r>
        <w:rPr>
          <w:rFonts w:ascii="Times New Roman" w:hAnsi="Times New Roman"/>
          <w:sz w:val="28"/>
          <w:szCs w:val="28"/>
        </w:rPr>
        <w:t xml:space="preserve"> Прус Валерию Александровичу.</w:t>
      </w: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2. Главе муниципального </w:t>
      </w:r>
      <w:r w:rsidR="006A5966">
        <w:rPr>
          <w:rFonts w:ascii="Times New Roman" w:hAnsi="Times New Roman"/>
          <w:sz w:val="28"/>
          <w:szCs w:val="28"/>
        </w:rPr>
        <w:t>образования Староминский район Горб В.В.</w:t>
      </w:r>
      <w:r>
        <w:rPr>
          <w:rFonts w:ascii="Times New Roman" w:hAnsi="Times New Roman"/>
          <w:sz w:val="28"/>
          <w:szCs w:val="28"/>
        </w:rPr>
        <w:t xml:space="preserve"> в торжественной обстановке при праздновании Дня Староминского</w:t>
      </w:r>
      <w:r w:rsidR="00586928">
        <w:rPr>
          <w:rFonts w:ascii="Times New Roman" w:hAnsi="Times New Roman"/>
          <w:sz w:val="28"/>
          <w:szCs w:val="28"/>
        </w:rPr>
        <w:t xml:space="preserve"> района вручить удостоверение, </w:t>
      </w:r>
      <w:r>
        <w:rPr>
          <w:rFonts w:ascii="Times New Roman" w:hAnsi="Times New Roman"/>
          <w:sz w:val="28"/>
          <w:szCs w:val="28"/>
        </w:rPr>
        <w:t>нагрудный знак</w:t>
      </w:r>
      <w:r w:rsidR="00586928">
        <w:rPr>
          <w:rFonts w:ascii="Times New Roman" w:hAnsi="Times New Roman"/>
          <w:sz w:val="28"/>
          <w:szCs w:val="28"/>
        </w:rPr>
        <w:t xml:space="preserve"> и наградную плакетку</w:t>
      </w:r>
      <w:r>
        <w:rPr>
          <w:rFonts w:ascii="Times New Roman" w:hAnsi="Times New Roman"/>
          <w:sz w:val="28"/>
          <w:szCs w:val="28"/>
        </w:rPr>
        <w:t>.</w:t>
      </w: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3. Муниципальному казенному учреждению «Централизованная бухгалтерия администрации муниципального образования Староминский район» (Глухова Н.В.) произвести единовременную денежную выплату в размере 5000</w:t>
      </w:r>
      <w:r w:rsidR="006A59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(пят</w:t>
      </w:r>
      <w:r w:rsidR="006A5966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4. Администрации муниципального образования Староминский район (Горб В.В.) довести настоящее решение до жителей Староминского района через СМИ</w:t>
      </w:r>
      <w:r w:rsidR="006A59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размещения на официальном сайте администрации муниципального образования Староминский район</w:t>
      </w:r>
      <w:r w:rsidR="00C93F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сети «Интернет» (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adm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starominska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ru</w:t>
      </w:r>
      <w:r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DA1DC1" w:rsidRDefault="00DA1DC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A1DC1" w:rsidRDefault="00B220A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Контроль за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DA1DC1" w:rsidRDefault="00B220A7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6. Решение вступает в силу со дня его подписания.</w:t>
      </w:r>
    </w:p>
    <w:p w:rsidR="00DA1DC1" w:rsidRDefault="00DA1DC1">
      <w:pPr>
        <w:spacing w:line="240" w:lineRule="auto"/>
        <w:contextualSpacing/>
        <w:jc w:val="both"/>
      </w:pPr>
      <w:bookmarkStart w:id="1" w:name="undefined"/>
      <w:bookmarkEnd w:id="1"/>
    </w:p>
    <w:p w:rsidR="00DA1DC1" w:rsidRDefault="00DA1DC1">
      <w:pPr>
        <w:spacing w:line="240" w:lineRule="auto"/>
        <w:contextualSpacing/>
        <w:jc w:val="both"/>
      </w:pPr>
    </w:p>
    <w:p w:rsidR="00DA1DC1" w:rsidRDefault="00DA1DC1">
      <w:pPr>
        <w:spacing w:line="240" w:lineRule="auto"/>
        <w:contextualSpacing/>
        <w:jc w:val="both"/>
      </w:pPr>
    </w:p>
    <w:p w:rsidR="00DA1DC1" w:rsidRDefault="00B220A7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DA1DC1" w:rsidRDefault="00B220A7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А.Н.Игнатенко</w:t>
      </w: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B220A7" w:rsidRDefault="00B220A7">
      <w:pPr>
        <w:spacing w:line="240" w:lineRule="auto"/>
        <w:contextualSpacing/>
        <w:jc w:val="center"/>
      </w:pPr>
    </w:p>
    <w:p w:rsidR="00DA1DC1" w:rsidRDefault="00DA1DC1">
      <w:pPr>
        <w:spacing w:line="240" w:lineRule="auto"/>
        <w:contextualSpacing/>
        <w:jc w:val="center"/>
      </w:pPr>
    </w:p>
    <w:sectPr w:rsidR="00DA1DC1" w:rsidSect="00DA1DC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966" w:rsidRDefault="006A5966">
      <w:pPr>
        <w:spacing w:after="0" w:line="240" w:lineRule="auto"/>
      </w:pPr>
      <w:r>
        <w:separator/>
      </w:r>
    </w:p>
  </w:endnote>
  <w:endnote w:type="continuationSeparator" w:id="0">
    <w:p w:rsidR="006A5966" w:rsidRDefault="006A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966" w:rsidRDefault="006A5966">
      <w:pPr>
        <w:spacing w:after="0" w:line="240" w:lineRule="auto"/>
      </w:pPr>
      <w:r>
        <w:separator/>
      </w:r>
    </w:p>
  </w:footnote>
  <w:footnote w:type="continuationSeparator" w:id="0">
    <w:p w:rsidR="006A5966" w:rsidRDefault="006A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129187"/>
      <w:docPartObj>
        <w:docPartGallery w:val="Page Numbers (Top of Page)"/>
        <w:docPartUnique/>
      </w:docPartObj>
    </w:sdtPr>
    <w:sdtEndPr/>
    <w:sdtContent>
      <w:p w:rsidR="006A5966" w:rsidRDefault="007E71D2">
        <w:pPr>
          <w:pStyle w:val="13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5966" w:rsidRDefault="006A5966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1302E"/>
    <w:multiLevelType w:val="hybridMultilevel"/>
    <w:tmpl w:val="44781922"/>
    <w:lvl w:ilvl="0" w:tplc="76447D4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428D53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2388F7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28AA49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9409A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304A4B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3A6CB7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EA4C14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E30ECD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0D575AD"/>
    <w:multiLevelType w:val="hybridMultilevel"/>
    <w:tmpl w:val="64DE21A8"/>
    <w:lvl w:ilvl="0" w:tplc="B5A2A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C849EC">
      <w:start w:val="1"/>
      <w:numFmt w:val="lowerLetter"/>
      <w:lvlText w:val="%2."/>
      <w:lvlJc w:val="left"/>
      <w:pPr>
        <w:ind w:left="1440" w:hanging="360"/>
      </w:pPr>
    </w:lvl>
    <w:lvl w:ilvl="2" w:tplc="4B00CC1C">
      <w:start w:val="1"/>
      <w:numFmt w:val="lowerRoman"/>
      <w:lvlText w:val="%3."/>
      <w:lvlJc w:val="right"/>
      <w:pPr>
        <w:ind w:left="2160" w:hanging="180"/>
      </w:pPr>
    </w:lvl>
    <w:lvl w:ilvl="3" w:tplc="DD9C4E7E">
      <w:start w:val="1"/>
      <w:numFmt w:val="decimal"/>
      <w:lvlText w:val="%4."/>
      <w:lvlJc w:val="left"/>
      <w:pPr>
        <w:ind w:left="2880" w:hanging="360"/>
      </w:pPr>
    </w:lvl>
    <w:lvl w:ilvl="4" w:tplc="CD0CFB4E">
      <w:start w:val="1"/>
      <w:numFmt w:val="lowerLetter"/>
      <w:lvlText w:val="%5."/>
      <w:lvlJc w:val="left"/>
      <w:pPr>
        <w:ind w:left="3600" w:hanging="360"/>
      </w:pPr>
    </w:lvl>
    <w:lvl w:ilvl="5" w:tplc="6E9483B0">
      <w:start w:val="1"/>
      <w:numFmt w:val="lowerRoman"/>
      <w:lvlText w:val="%6."/>
      <w:lvlJc w:val="right"/>
      <w:pPr>
        <w:ind w:left="4320" w:hanging="180"/>
      </w:pPr>
    </w:lvl>
    <w:lvl w:ilvl="6" w:tplc="91FA9A4E">
      <w:start w:val="1"/>
      <w:numFmt w:val="decimal"/>
      <w:lvlText w:val="%7."/>
      <w:lvlJc w:val="left"/>
      <w:pPr>
        <w:ind w:left="5040" w:hanging="360"/>
      </w:pPr>
    </w:lvl>
    <w:lvl w:ilvl="7" w:tplc="0C9AF3AC">
      <w:start w:val="1"/>
      <w:numFmt w:val="lowerLetter"/>
      <w:lvlText w:val="%8."/>
      <w:lvlJc w:val="left"/>
      <w:pPr>
        <w:ind w:left="5760" w:hanging="360"/>
      </w:pPr>
    </w:lvl>
    <w:lvl w:ilvl="8" w:tplc="B8422B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17C43"/>
    <w:multiLevelType w:val="hybridMultilevel"/>
    <w:tmpl w:val="C8BC4A9A"/>
    <w:lvl w:ilvl="0" w:tplc="56A44EA6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BA4205D6">
      <w:start w:val="1"/>
      <w:numFmt w:val="lowerLetter"/>
      <w:lvlText w:val="%2."/>
      <w:lvlJc w:val="left"/>
      <w:pPr>
        <w:ind w:left="1647" w:hanging="360"/>
      </w:pPr>
    </w:lvl>
    <w:lvl w:ilvl="2" w:tplc="5FD4CF1C">
      <w:start w:val="1"/>
      <w:numFmt w:val="lowerRoman"/>
      <w:lvlText w:val="%3."/>
      <w:lvlJc w:val="right"/>
      <w:pPr>
        <w:ind w:left="2367" w:hanging="180"/>
      </w:pPr>
    </w:lvl>
    <w:lvl w:ilvl="3" w:tplc="E9B437D4">
      <w:start w:val="1"/>
      <w:numFmt w:val="decimal"/>
      <w:lvlText w:val="%4."/>
      <w:lvlJc w:val="left"/>
      <w:pPr>
        <w:ind w:left="3087" w:hanging="360"/>
      </w:pPr>
    </w:lvl>
    <w:lvl w:ilvl="4" w:tplc="4B5CA182">
      <w:start w:val="1"/>
      <w:numFmt w:val="lowerLetter"/>
      <w:lvlText w:val="%5."/>
      <w:lvlJc w:val="left"/>
      <w:pPr>
        <w:ind w:left="3807" w:hanging="360"/>
      </w:pPr>
    </w:lvl>
    <w:lvl w:ilvl="5" w:tplc="A554F354">
      <w:start w:val="1"/>
      <w:numFmt w:val="lowerRoman"/>
      <w:lvlText w:val="%6."/>
      <w:lvlJc w:val="right"/>
      <w:pPr>
        <w:ind w:left="4527" w:hanging="180"/>
      </w:pPr>
    </w:lvl>
    <w:lvl w:ilvl="6" w:tplc="76E0F50A">
      <w:start w:val="1"/>
      <w:numFmt w:val="decimal"/>
      <w:lvlText w:val="%7."/>
      <w:lvlJc w:val="left"/>
      <w:pPr>
        <w:ind w:left="5247" w:hanging="360"/>
      </w:pPr>
    </w:lvl>
    <w:lvl w:ilvl="7" w:tplc="078029E0">
      <w:start w:val="1"/>
      <w:numFmt w:val="lowerLetter"/>
      <w:lvlText w:val="%8."/>
      <w:lvlJc w:val="left"/>
      <w:pPr>
        <w:ind w:left="5967" w:hanging="360"/>
      </w:pPr>
    </w:lvl>
    <w:lvl w:ilvl="8" w:tplc="FFEEF96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DC1"/>
    <w:rsid w:val="00142AB2"/>
    <w:rsid w:val="001F0FA4"/>
    <w:rsid w:val="003306CD"/>
    <w:rsid w:val="00586928"/>
    <w:rsid w:val="006A5966"/>
    <w:rsid w:val="007E71D2"/>
    <w:rsid w:val="00883135"/>
    <w:rsid w:val="00B220A7"/>
    <w:rsid w:val="00C80887"/>
    <w:rsid w:val="00C93F11"/>
    <w:rsid w:val="00DA1DC1"/>
    <w:rsid w:val="00F01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2ACE59"/>
  <w15:docId w15:val="{C9508F9F-77D8-4FBE-A6C5-F77C9D9D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D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A1DC1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A1DC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A1DC1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A1DC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A1DC1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A1DC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DA1DC1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A1DC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DA1DC1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A1DC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DA1DC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A1DC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DA1DC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A1DC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DA1DC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A1DC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A1D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A1DC1"/>
  </w:style>
  <w:style w:type="paragraph" w:styleId="a4">
    <w:name w:val="Title"/>
    <w:basedOn w:val="a"/>
    <w:next w:val="a"/>
    <w:link w:val="a5"/>
    <w:uiPriority w:val="10"/>
    <w:qFormat/>
    <w:rsid w:val="00DA1DC1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DA1D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A1DC1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A1DC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A1DC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A1D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A1D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A1DC1"/>
    <w:rPr>
      <w:i/>
    </w:rPr>
  </w:style>
  <w:style w:type="character" w:customStyle="1" w:styleId="HeaderChar">
    <w:name w:val="Header Char"/>
    <w:basedOn w:val="a0"/>
    <w:uiPriority w:val="99"/>
    <w:rsid w:val="00DA1DC1"/>
  </w:style>
  <w:style w:type="character" w:customStyle="1" w:styleId="FooterChar">
    <w:name w:val="Footer Char"/>
    <w:basedOn w:val="a0"/>
    <w:uiPriority w:val="99"/>
    <w:rsid w:val="00DA1DC1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DA1DC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DA1DC1"/>
  </w:style>
  <w:style w:type="table" w:styleId="aa">
    <w:name w:val="Table Grid"/>
    <w:basedOn w:val="a1"/>
    <w:uiPriority w:val="59"/>
    <w:rsid w:val="00DA1D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DA1DC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DA1DC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DA1DC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DA1DC1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DA1DC1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A1DC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A1DC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A1DC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A1DC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A1DC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A1DC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A1DC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A1DC1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A1DC1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A1DC1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A1DC1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A1DC1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A1DC1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A1DC1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A1DC1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A1DC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A1DC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A1DC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A1DC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A1DC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A1DC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A1DC1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A1DC1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A1DC1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A1DC1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A1DC1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A1DC1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A1DC1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A1DC1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A1DC1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A1DC1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A1DC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A1DC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A1DC1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A1DC1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A1DC1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A1DC1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A1DC1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A1DC1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A1DC1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A1DC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A1DC1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A1DC1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A1DC1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A1DC1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A1DC1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A1DC1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A1DC1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A1DC1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A1DC1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A1DC1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A1DC1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A1DC1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A1DC1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A1DC1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A1DC1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A1DC1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DA1DC1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DA1DC1"/>
    <w:rPr>
      <w:sz w:val="18"/>
    </w:rPr>
  </w:style>
  <w:style w:type="character" w:styleId="ad">
    <w:name w:val="footnote reference"/>
    <w:basedOn w:val="a0"/>
    <w:uiPriority w:val="99"/>
    <w:unhideWhenUsed/>
    <w:rsid w:val="00DA1DC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A1DC1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DA1DC1"/>
    <w:rPr>
      <w:sz w:val="20"/>
    </w:rPr>
  </w:style>
  <w:style w:type="character" w:styleId="af0">
    <w:name w:val="endnote reference"/>
    <w:basedOn w:val="a0"/>
    <w:uiPriority w:val="99"/>
    <w:semiHidden/>
    <w:unhideWhenUsed/>
    <w:rsid w:val="00DA1DC1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DA1DC1"/>
    <w:pPr>
      <w:spacing w:after="57"/>
    </w:pPr>
  </w:style>
  <w:style w:type="paragraph" w:styleId="22">
    <w:name w:val="toc 2"/>
    <w:basedOn w:val="a"/>
    <w:next w:val="a"/>
    <w:uiPriority w:val="39"/>
    <w:unhideWhenUsed/>
    <w:rsid w:val="00DA1DC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A1DC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A1DC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A1DC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A1DC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A1DC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A1DC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A1DC1"/>
    <w:pPr>
      <w:spacing w:after="57"/>
      <w:ind w:left="2268"/>
    </w:pPr>
  </w:style>
  <w:style w:type="paragraph" w:styleId="af1">
    <w:name w:val="TOC Heading"/>
    <w:uiPriority w:val="39"/>
    <w:unhideWhenUsed/>
    <w:rsid w:val="00DA1DC1"/>
  </w:style>
  <w:style w:type="paragraph" w:styleId="af2">
    <w:name w:val="table of figures"/>
    <w:basedOn w:val="a"/>
    <w:next w:val="a"/>
    <w:uiPriority w:val="99"/>
    <w:unhideWhenUsed/>
    <w:rsid w:val="00DA1DC1"/>
    <w:pPr>
      <w:spacing w:after="0"/>
    </w:pPr>
  </w:style>
  <w:style w:type="paragraph" w:customStyle="1" w:styleId="110">
    <w:name w:val="Заголовок 11"/>
    <w:basedOn w:val="a"/>
    <w:next w:val="a"/>
    <w:link w:val="12"/>
    <w:uiPriority w:val="99"/>
    <w:qFormat/>
    <w:rsid w:val="00DA1DC1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DA1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DA1DC1"/>
    <w:rPr>
      <w:rFonts w:ascii="Segoe UI" w:hAnsi="Segoe UI" w:cs="Segoe UI"/>
      <w:sz w:val="18"/>
      <w:szCs w:val="18"/>
      <w:lang w:eastAsia="en-US"/>
    </w:rPr>
  </w:style>
  <w:style w:type="character" w:customStyle="1" w:styleId="12">
    <w:name w:val="Заголовок 1 Знак"/>
    <w:basedOn w:val="a0"/>
    <w:link w:val="110"/>
    <w:uiPriority w:val="99"/>
    <w:rsid w:val="00DA1DC1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1">
    <w:name w:val="Основной текст 31"/>
    <w:basedOn w:val="a"/>
    <w:rsid w:val="00DA1DC1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13">
    <w:name w:val="Верхний колонтитул1"/>
    <w:basedOn w:val="a"/>
    <w:link w:val="af5"/>
    <w:uiPriority w:val="99"/>
    <w:unhideWhenUsed/>
    <w:rsid w:val="00DA1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13"/>
    <w:uiPriority w:val="99"/>
    <w:rsid w:val="00DA1DC1"/>
    <w:rPr>
      <w:sz w:val="22"/>
      <w:szCs w:val="22"/>
      <w:lang w:eastAsia="en-US"/>
    </w:rPr>
  </w:style>
  <w:style w:type="paragraph" w:customStyle="1" w:styleId="14">
    <w:name w:val="Нижний колонтитул1"/>
    <w:basedOn w:val="a"/>
    <w:link w:val="af6"/>
    <w:uiPriority w:val="99"/>
    <w:semiHidden/>
    <w:unhideWhenUsed/>
    <w:rsid w:val="00DA1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14"/>
    <w:uiPriority w:val="99"/>
    <w:semiHidden/>
    <w:rsid w:val="00DA1DC1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DA1DC1"/>
    <w:rPr>
      <w:color w:val="106BBE"/>
    </w:rPr>
  </w:style>
  <w:style w:type="character" w:styleId="af8">
    <w:name w:val="Hyperlink"/>
    <w:basedOn w:val="a0"/>
    <w:uiPriority w:val="99"/>
    <w:semiHidden/>
    <w:unhideWhenUsed/>
    <w:rsid w:val="00DA1DC1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DA1DC1"/>
    <w:pPr>
      <w:ind w:left="720"/>
      <w:contextualSpacing/>
    </w:pPr>
  </w:style>
  <w:style w:type="paragraph" w:styleId="afa">
    <w:name w:val="Body Text Indent"/>
    <w:basedOn w:val="a"/>
    <w:link w:val="afb"/>
    <w:semiHidden/>
    <w:rsid w:val="00DA1DC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DA1DC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DA1DC1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DA1DC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94B71-8C30-4B79-9D0B-32778C85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36</cp:revision>
  <cp:lastPrinted>2024-01-23T11:20:00Z</cp:lastPrinted>
  <dcterms:created xsi:type="dcterms:W3CDTF">2022-11-10T18:32:00Z</dcterms:created>
  <dcterms:modified xsi:type="dcterms:W3CDTF">2024-01-23T11:39:00Z</dcterms:modified>
</cp:coreProperties>
</file>